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40" w:rsidRPr="000F6118" w:rsidRDefault="000F6118" w:rsidP="000F6118">
      <w:pPr>
        <w:shd w:val="clear" w:color="auto" w:fill="B7DADF"/>
        <w:spacing w:before="120"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n-GB"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n-GB" w:eastAsia="it-IT"/>
        </w:rPr>
        <w:br/>
      </w:r>
      <w:r w:rsidR="00594C40" w:rsidRPr="000F6118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n-GB" w:eastAsia="it-IT"/>
        </w:rPr>
        <w:t>ONLINE CONSULTATION: REVIEW of the</w:t>
      </w:r>
    </w:p>
    <w:p w:rsidR="00FB2644" w:rsidRDefault="00594C40" w:rsidP="000F6118">
      <w:pPr>
        <w:shd w:val="clear" w:color="auto" w:fill="B7DADF"/>
        <w:spacing w:before="240" w:after="0" w:line="360" w:lineRule="auto"/>
        <w:outlineLvl w:val="0"/>
        <w:rPr>
          <w:rFonts w:ascii="Arial" w:eastAsia="Times New Roman" w:hAnsi="Arial" w:cs="Arial"/>
          <w:b/>
          <w:color w:val="404040"/>
          <w:sz w:val="32"/>
          <w:szCs w:val="24"/>
          <w:lang w:val="en-GB" w:eastAsia="it-IT"/>
        </w:rPr>
      </w:pPr>
      <w:r w:rsidRPr="000F6118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n-GB" w:eastAsia="it-IT"/>
        </w:rPr>
        <w:t>Draft UNIDROIT-FAO-IFAD Legal Guide on Agricultural Land Investment Contracts</w:t>
      </w:r>
    </w:p>
    <w:p w:rsidR="000F6118" w:rsidRDefault="000F6118" w:rsidP="00FB6763">
      <w:pPr>
        <w:shd w:val="clear" w:color="auto" w:fill="FFFFFF"/>
        <w:spacing w:after="100" w:afterAutospacing="1" w:line="300" w:lineRule="atLeast"/>
        <w:jc w:val="center"/>
        <w:textAlignment w:val="top"/>
        <w:rPr>
          <w:rFonts w:ascii="Arial" w:eastAsia="Times New Roman" w:hAnsi="Arial" w:cs="Arial"/>
          <w:b/>
          <w:color w:val="404040"/>
          <w:sz w:val="32"/>
          <w:szCs w:val="24"/>
          <w:lang w:val="en-GB" w:eastAsia="it-IT"/>
        </w:rPr>
      </w:pPr>
    </w:p>
    <w:p w:rsidR="00FB2644" w:rsidRPr="00594C40" w:rsidRDefault="00FB2644" w:rsidP="00FB6763">
      <w:pPr>
        <w:shd w:val="clear" w:color="auto" w:fill="FFFFFF"/>
        <w:spacing w:after="100" w:afterAutospacing="1" w:line="300" w:lineRule="atLeast"/>
        <w:jc w:val="center"/>
        <w:textAlignment w:val="top"/>
        <w:rPr>
          <w:rFonts w:ascii="Arial" w:eastAsia="Times New Roman" w:hAnsi="Arial" w:cs="Arial"/>
          <w:b/>
          <w:color w:val="404040"/>
          <w:sz w:val="32"/>
          <w:szCs w:val="24"/>
          <w:lang w:val="en-GB" w:eastAsia="it-IT"/>
        </w:rPr>
      </w:pPr>
      <w:r w:rsidRPr="00594C40">
        <w:rPr>
          <w:rFonts w:ascii="Arial" w:eastAsia="Times New Roman" w:hAnsi="Arial" w:cs="Arial"/>
          <w:b/>
          <w:color w:val="404040"/>
          <w:sz w:val="32"/>
          <w:szCs w:val="24"/>
          <w:lang w:val="en-GB" w:eastAsia="it-IT"/>
        </w:rPr>
        <w:t>Registration Form</w:t>
      </w:r>
      <w:r>
        <w:rPr>
          <w:rFonts w:ascii="Arial" w:eastAsia="Times New Roman" w:hAnsi="Arial" w:cs="Arial"/>
          <w:b/>
          <w:color w:val="404040"/>
          <w:sz w:val="32"/>
          <w:szCs w:val="24"/>
          <w:lang w:val="en-GB" w:eastAsia="it-IT"/>
        </w:rPr>
        <w:t xml:space="preserve"> and Data Protection Statement</w:t>
      </w:r>
    </w:p>
    <w:p w:rsidR="00652F4B" w:rsidRDefault="00652F4B" w:rsidP="00652F4B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</w:pPr>
    </w:p>
    <w:p w:rsidR="00652F4B" w:rsidRDefault="00FB6763" w:rsidP="00652F4B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</w:pPr>
      <w:r w:rsidRPr="00FB6763"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>Respondent’s identification</w:t>
      </w:r>
    </w:p>
    <w:p w:rsidR="00FB6763" w:rsidRPr="00652F4B" w:rsidRDefault="00E85645" w:rsidP="007C5941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18"/>
          <w:szCs w:val="18"/>
          <w:lang w:val="en-GB" w:eastAsia="it-IT"/>
        </w:rPr>
      </w:pP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* indicates a required information subject to the data disclosure authorisation – see below</w:t>
      </w:r>
    </w:p>
    <w:p w:rsidR="00040B98" w:rsidRPr="00652F4B" w:rsidRDefault="00FB6763" w:rsidP="009B3094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Arial" w:hAnsi="Arial" w:cs="Arial"/>
          <w:sz w:val="18"/>
          <w:szCs w:val="18"/>
          <w:lang w:val="en-GB"/>
        </w:rPr>
        <w:t xml:space="preserve">1 </w:t>
      </w:r>
      <w:r w:rsidR="00040B98" w:rsidRPr="00652F4B">
        <w:rPr>
          <w:rFonts w:ascii="Arial" w:hAnsi="Arial" w:cs="Arial"/>
          <w:sz w:val="18"/>
          <w:szCs w:val="18"/>
          <w:lang w:val="en-GB"/>
        </w:rPr>
        <w:t>First name</w:t>
      </w:r>
      <w:r w:rsidR="00284167" w:rsidRPr="00652F4B">
        <w:rPr>
          <w:rFonts w:ascii="Arial" w:hAnsi="Arial" w:cs="Arial"/>
          <w:sz w:val="18"/>
          <w:szCs w:val="18"/>
          <w:lang w:val="en-GB"/>
        </w:rPr>
        <w:t>*</w:t>
      </w:r>
      <w:r w:rsidR="001F04D6" w:rsidRPr="00652F4B">
        <w:rPr>
          <w:rFonts w:ascii="Arial" w:hAnsi="Arial" w:cs="Arial"/>
          <w:sz w:val="18"/>
          <w:szCs w:val="18"/>
          <w:lang w:val="en-GB"/>
        </w:rPr>
        <w:t xml:space="preserve">     </w:t>
      </w:r>
      <w:r w:rsidR="00040B98" w:rsidRPr="00652F4B"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7.85pt" o:ole="">
            <v:imagedata r:id="rId7" o:title=""/>
          </v:shape>
          <w:control r:id="rId8" w:name="DefaultOcxName" w:shapeid="_x0000_i1042"/>
        </w:object>
      </w:r>
      <w:r w:rsidR="001F04D6" w:rsidRPr="00652F4B">
        <w:rPr>
          <w:rFonts w:ascii="Arial" w:hAnsi="Arial" w:cs="Arial"/>
          <w:sz w:val="18"/>
          <w:szCs w:val="18"/>
          <w:lang w:val="en-GB"/>
        </w:rPr>
        <w:tab/>
      </w:r>
      <w:r w:rsidR="001F04D6" w:rsidRPr="00652F4B">
        <w:rPr>
          <w:rFonts w:ascii="Arial" w:hAnsi="Arial" w:cs="Arial"/>
          <w:sz w:val="18"/>
          <w:szCs w:val="18"/>
          <w:lang w:val="en-GB"/>
        </w:rPr>
        <w:tab/>
      </w:r>
      <w:r w:rsidRPr="00652F4B">
        <w:rPr>
          <w:rFonts w:ascii="Arial" w:hAnsi="Arial" w:cs="Arial"/>
          <w:sz w:val="18"/>
          <w:szCs w:val="18"/>
          <w:lang w:val="en-GB"/>
        </w:rPr>
        <w:t xml:space="preserve">2 </w:t>
      </w:r>
      <w:r w:rsidR="00040B98" w:rsidRPr="00652F4B">
        <w:rPr>
          <w:rFonts w:ascii="Arial" w:hAnsi="Arial" w:cs="Arial"/>
          <w:sz w:val="18"/>
          <w:szCs w:val="18"/>
          <w:lang w:val="en-GB"/>
        </w:rPr>
        <w:t>Last name</w:t>
      </w:r>
      <w:r w:rsidR="00284167" w:rsidRPr="00652F4B">
        <w:rPr>
          <w:rFonts w:ascii="Arial" w:hAnsi="Arial" w:cs="Arial"/>
          <w:sz w:val="18"/>
          <w:szCs w:val="18"/>
          <w:lang w:val="en-GB"/>
        </w:rPr>
        <w:t>*</w:t>
      </w:r>
      <w:r w:rsidR="001F04D6" w:rsidRPr="00652F4B">
        <w:rPr>
          <w:rFonts w:ascii="Arial" w:hAnsi="Arial" w:cs="Arial"/>
          <w:sz w:val="18"/>
          <w:szCs w:val="18"/>
          <w:lang w:val="en-GB"/>
        </w:rPr>
        <w:t xml:space="preserve">      </w:t>
      </w:r>
      <w:r w:rsidR="00040B98" w:rsidRPr="00652F4B">
        <w:rPr>
          <w:rFonts w:ascii="Arial" w:hAnsi="Arial" w:cs="Arial"/>
          <w:sz w:val="18"/>
          <w:szCs w:val="18"/>
        </w:rPr>
        <w:object w:dxaOrig="225" w:dyaOrig="225">
          <v:shape id="_x0000_i1045" type="#_x0000_t75" style="width:1in;height:17.85pt" o:ole="">
            <v:imagedata r:id="rId7" o:title=""/>
          </v:shape>
          <w:control r:id="rId9" w:name="DefaultOcxName1" w:shapeid="_x0000_i1045"/>
        </w:object>
      </w:r>
    </w:p>
    <w:p w:rsidR="00FB2644" w:rsidRPr="00652F4B" w:rsidRDefault="00FB6763" w:rsidP="00FB2644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Arial" w:hAnsi="Arial" w:cs="Arial"/>
          <w:sz w:val="18"/>
          <w:szCs w:val="18"/>
          <w:lang w:val="en-GB"/>
        </w:rPr>
        <w:t xml:space="preserve">3 </w:t>
      </w:r>
      <w:r w:rsidR="001F04D6" w:rsidRPr="00652F4B">
        <w:rPr>
          <w:rFonts w:ascii="Arial" w:hAnsi="Arial" w:cs="Arial"/>
          <w:sz w:val="18"/>
          <w:szCs w:val="18"/>
          <w:lang w:val="en-GB"/>
        </w:rPr>
        <w:t>Country</w:t>
      </w:r>
      <w:r w:rsidR="00284167" w:rsidRPr="00652F4B">
        <w:rPr>
          <w:rFonts w:ascii="Arial" w:hAnsi="Arial" w:cs="Arial"/>
          <w:sz w:val="18"/>
          <w:szCs w:val="18"/>
          <w:lang w:val="en-GB"/>
        </w:rPr>
        <w:t>*</w:t>
      </w:r>
      <w:r w:rsidR="001F04D6" w:rsidRPr="00652F4B">
        <w:rPr>
          <w:rFonts w:ascii="Arial" w:hAnsi="Arial" w:cs="Arial"/>
          <w:sz w:val="18"/>
          <w:szCs w:val="18"/>
          <w:lang w:val="en-GB"/>
        </w:rPr>
        <w:t xml:space="preserve">       </w:t>
      </w:r>
      <w:r w:rsidR="001F04D6" w:rsidRPr="00652F4B">
        <w:rPr>
          <w:rFonts w:ascii="Arial" w:hAnsi="Arial" w:cs="Arial"/>
          <w:sz w:val="18"/>
          <w:szCs w:val="18"/>
        </w:rPr>
        <w:object w:dxaOrig="225" w:dyaOrig="225">
          <v:shape id="_x0000_i1048" type="#_x0000_t75" style="width:1in;height:17.85pt" o:ole="">
            <v:imagedata r:id="rId7" o:title=""/>
          </v:shape>
          <w:control r:id="rId10" w:name="DefaultOcxName13" w:shapeid="_x0000_i1048"/>
        </w:object>
      </w:r>
      <w:r w:rsidR="001F04D6" w:rsidRPr="00652F4B">
        <w:rPr>
          <w:rFonts w:ascii="Arial" w:hAnsi="Arial" w:cs="Arial"/>
          <w:sz w:val="18"/>
          <w:szCs w:val="18"/>
          <w:lang w:val="en-GB"/>
        </w:rPr>
        <w:tab/>
      </w:r>
      <w:r w:rsidRPr="00652F4B">
        <w:rPr>
          <w:rFonts w:ascii="Arial" w:hAnsi="Arial" w:cs="Arial"/>
          <w:sz w:val="18"/>
          <w:szCs w:val="18"/>
          <w:lang w:val="en-GB"/>
        </w:rPr>
        <w:t xml:space="preserve">4 </w:t>
      </w:r>
      <w:r w:rsidR="001F04D6" w:rsidRPr="00652F4B">
        <w:rPr>
          <w:rFonts w:ascii="Arial" w:hAnsi="Arial" w:cs="Arial"/>
          <w:sz w:val="18"/>
          <w:szCs w:val="18"/>
          <w:lang w:val="en-GB"/>
        </w:rPr>
        <w:t xml:space="preserve">City       </w:t>
      </w:r>
      <w:r w:rsidR="001F04D6" w:rsidRPr="00652F4B">
        <w:rPr>
          <w:rFonts w:ascii="Arial" w:hAnsi="Arial" w:cs="Arial"/>
          <w:sz w:val="18"/>
          <w:szCs w:val="18"/>
        </w:rPr>
        <w:object w:dxaOrig="225" w:dyaOrig="225">
          <v:shape id="_x0000_i1051" type="#_x0000_t75" style="width:1in;height:17.85pt" o:ole="">
            <v:imagedata r:id="rId7" o:title=""/>
          </v:shape>
          <w:control r:id="rId11" w:name="DefaultOcxName131" w:shapeid="_x0000_i1051"/>
        </w:object>
      </w:r>
      <w:r w:rsidR="001F04D6" w:rsidRPr="00652F4B">
        <w:rPr>
          <w:rFonts w:ascii="Arial" w:hAnsi="Arial" w:cs="Arial"/>
          <w:sz w:val="18"/>
          <w:szCs w:val="18"/>
          <w:lang w:val="en-GB"/>
        </w:rPr>
        <w:tab/>
      </w:r>
      <w:r w:rsidR="001F04D6" w:rsidRPr="00652F4B">
        <w:rPr>
          <w:rFonts w:ascii="Arial" w:hAnsi="Arial" w:cs="Arial"/>
          <w:sz w:val="18"/>
          <w:szCs w:val="18"/>
          <w:lang w:val="en-GB"/>
        </w:rPr>
        <w:tab/>
      </w:r>
      <w:r w:rsidR="00FB2644" w:rsidRPr="00652F4B">
        <w:rPr>
          <w:rFonts w:ascii="Arial" w:hAnsi="Arial" w:cs="Arial"/>
          <w:sz w:val="18"/>
          <w:szCs w:val="18"/>
          <w:lang w:val="en-GB"/>
        </w:rPr>
        <w:t xml:space="preserve">5 E-mail*   </w:t>
      </w:r>
      <w:r w:rsidR="00FB2644" w:rsidRPr="00652F4B">
        <w:rPr>
          <w:rFonts w:ascii="Arial" w:hAnsi="Arial" w:cs="Arial"/>
          <w:sz w:val="18"/>
          <w:szCs w:val="18"/>
        </w:rPr>
        <w:object w:dxaOrig="225" w:dyaOrig="225">
          <v:shape id="_x0000_i1054" type="#_x0000_t75" style="width:1in;height:17.85pt" o:ole="">
            <v:imagedata r:id="rId7" o:title=""/>
          </v:shape>
          <w:control r:id="rId12" w:name="DefaultOcxName111" w:shapeid="_x0000_i1054"/>
        </w:object>
      </w:r>
    </w:p>
    <w:p w:rsidR="00582019" w:rsidRPr="00652F4B" w:rsidRDefault="00FB6763" w:rsidP="0080348C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Arial" w:hAnsi="Arial" w:cs="Arial"/>
          <w:sz w:val="18"/>
          <w:szCs w:val="18"/>
          <w:lang w:val="en-GB"/>
        </w:rPr>
        <w:t xml:space="preserve">6 </w:t>
      </w:r>
      <w:r w:rsidR="00284167" w:rsidRPr="00652F4B">
        <w:rPr>
          <w:rFonts w:ascii="Arial" w:hAnsi="Arial" w:cs="Arial"/>
          <w:sz w:val="18"/>
          <w:szCs w:val="18"/>
          <w:lang w:val="en-GB"/>
        </w:rPr>
        <w:t xml:space="preserve">If respondent replies in a personal capacity, </w:t>
      </w:r>
      <w:r w:rsidR="00652F4B">
        <w:rPr>
          <w:rFonts w:ascii="Arial" w:hAnsi="Arial" w:cs="Arial"/>
          <w:sz w:val="18"/>
          <w:szCs w:val="18"/>
          <w:lang w:val="en-GB"/>
        </w:rPr>
        <w:t xml:space="preserve">please provide a </w:t>
      </w:r>
      <w:r w:rsidR="00284167" w:rsidRPr="00652F4B">
        <w:rPr>
          <w:rFonts w:ascii="Arial" w:hAnsi="Arial" w:cs="Arial"/>
          <w:sz w:val="18"/>
          <w:szCs w:val="18"/>
          <w:lang w:val="en-GB"/>
        </w:rPr>
        <w:t>b</w:t>
      </w:r>
      <w:r w:rsidR="00582019" w:rsidRPr="00652F4B">
        <w:rPr>
          <w:rFonts w:ascii="Arial" w:hAnsi="Arial" w:cs="Arial"/>
          <w:sz w:val="18"/>
          <w:szCs w:val="18"/>
          <w:lang w:val="en-GB"/>
        </w:rPr>
        <w:t xml:space="preserve">rief description of background, </w:t>
      </w:r>
      <w:r w:rsidRPr="00652F4B">
        <w:rPr>
          <w:rFonts w:ascii="Arial" w:hAnsi="Arial" w:cs="Arial"/>
          <w:sz w:val="18"/>
          <w:szCs w:val="18"/>
          <w:lang w:val="en-GB"/>
        </w:rPr>
        <w:t>activities</w:t>
      </w:r>
      <w:r w:rsidR="00582019" w:rsidRPr="00652F4B">
        <w:rPr>
          <w:rFonts w:ascii="Arial" w:hAnsi="Arial" w:cs="Arial"/>
          <w:sz w:val="18"/>
          <w:szCs w:val="18"/>
          <w:lang w:val="en-GB"/>
        </w:rPr>
        <w:t xml:space="preserve"> &amp; interest </w:t>
      </w:r>
      <w:r w:rsidRPr="00652F4B">
        <w:rPr>
          <w:rFonts w:ascii="Arial" w:hAnsi="Arial" w:cs="Arial"/>
          <w:sz w:val="18"/>
          <w:szCs w:val="18"/>
          <w:lang w:val="en-GB"/>
        </w:rPr>
        <w:t>relevant to</w:t>
      </w:r>
      <w:r w:rsidR="00582019" w:rsidRPr="00652F4B">
        <w:rPr>
          <w:rFonts w:ascii="Arial" w:hAnsi="Arial" w:cs="Arial"/>
          <w:sz w:val="18"/>
          <w:szCs w:val="18"/>
          <w:lang w:val="en-GB"/>
        </w:rPr>
        <w:t xml:space="preserve"> agricultural land investment contracts</w:t>
      </w:r>
      <w:r w:rsidR="004A7523" w:rsidRPr="00652F4B">
        <w:rPr>
          <w:rFonts w:ascii="Arial" w:hAnsi="Arial" w:cs="Arial"/>
          <w:sz w:val="18"/>
          <w:szCs w:val="18"/>
          <w:lang w:val="en-GB"/>
        </w:rPr>
        <w:t xml:space="preserve"> (</w:t>
      </w:r>
      <w:r w:rsidR="00652F4B">
        <w:rPr>
          <w:rFonts w:ascii="Arial" w:hAnsi="Arial" w:cs="Arial"/>
          <w:sz w:val="18"/>
          <w:szCs w:val="18"/>
          <w:lang w:val="en-GB"/>
        </w:rPr>
        <w:t>m</w:t>
      </w:r>
      <w:r w:rsidR="004A7523" w:rsidRPr="00652F4B">
        <w:rPr>
          <w:rFonts w:ascii="Arial" w:hAnsi="Arial" w:cs="Arial"/>
          <w:sz w:val="18"/>
          <w:szCs w:val="18"/>
          <w:lang w:val="en-GB"/>
        </w:rPr>
        <w:t>aximum 2,000 characters)</w:t>
      </w:r>
    </w:p>
    <w:p w:rsidR="001F04D6" w:rsidRPr="00652F4B" w:rsidRDefault="001F04D6" w:rsidP="001F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</w:p>
    <w:p w:rsidR="001F04D6" w:rsidRPr="00652F4B" w:rsidRDefault="001F04D6" w:rsidP="001F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</w:p>
    <w:p w:rsidR="001F04D6" w:rsidRPr="00652F4B" w:rsidRDefault="001F04D6" w:rsidP="001F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</w:p>
    <w:p w:rsidR="00652F4B" w:rsidRPr="00FB2644" w:rsidRDefault="00FB6763" w:rsidP="00FB2644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</w:pPr>
      <w:r w:rsidRPr="00FB2644"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>Organisation’s identification</w:t>
      </w:r>
    </w:p>
    <w:p w:rsidR="00284167" w:rsidRPr="00652F4B" w:rsidRDefault="00284167" w:rsidP="00284167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b/>
          <w:color w:val="404040"/>
          <w:sz w:val="18"/>
          <w:szCs w:val="18"/>
          <w:lang w:val="en-GB" w:eastAsia="it-IT"/>
        </w:rPr>
      </w:pPr>
      <w:r w:rsidRPr="00652F4B">
        <w:rPr>
          <w:rFonts w:ascii="Arial" w:hAnsi="Arial" w:cs="Arial"/>
          <w:sz w:val="18"/>
          <w:szCs w:val="18"/>
          <w:lang w:val="en-GB"/>
        </w:rPr>
        <w:t xml:space="preserve">If respondent is involved in </w:t>
      </w:r>
      <w:r w:rsidR="00CF1909" w:rsidRPr="00652F4B">
        <w:rPr>
          <w:rFonts w:ascii="Arial" w:hAnsi="Arial" w:cs="Arial"/>
          <w:sz w:val="18"/>
          <w:szCs w:val="18"/>
          <w:lang w:val="en-GB"/>
        </w:rPr>
        <w:t xml:space="preserve">(although replying in a personal capacity) </w:t>
      </w:r>
      <w:r w:rsidRPr="00652F4B">
        <w:rPr>
          <w:rFonts w:ascii="Arial" w:hAnsi="Arial" w:cs="Arial"/>
          <w:sz w:val="18"/>
          <w:szCs w:val="18"/>
          <w:lang w:val="en-GB"/>
        </w:rPr>
        <w:t>or replies on behalf of an organisation</w:t>
      </w:r>
    </w:p>
    <w:p w:rsidR="00695F4E" w:rsidRPr="00652F4B" w:rsidRDefault="00FB2644" w:rsidP="00695F4E">
      <w:pP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7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</w:t>
      </w:r>
      <w:r w:rsidR="00A36486">
        <w:rPr>
          <w:rFonts w:ascii="Arial" w:hAnsi="Arial" w:cs="Arial"/>
          <w:sz w:val="18"/>
          <w:szCs w:val="18"/>
          <w:lang w:val="en-GB"/>
        </w:rPr>
        <w:t>N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ame     </w:t>
      </w:r>
      <w:r w:rsidR="00695F4E" w:rsidRPr="00652F4B">
        <w:rPr>
          <w:rFonts w:ascii="Arial" w:hAnsi="Arial" w:cs="Arial"/>
          <w:sz w:val="18"/>
          <w:szCs w:val="18"/>
        </w:rPr>
        <w:object w:dxaOrig="225" w:dyaOrig="225">
          <v:shape id="_x0000_i1057" type="#_x0000_t75" style="width:1in;height:17.85pt" o:ole="">
            <v:imagedata r:id="rId13" o:title=""/>
          </v:shape>
          <w:control r:id="rId14" w:name="DefaultOcxName2" w:shapeid="_x0000_i1057"/>
        </w:object>
      </w:r>
      <w:r w:rsidR="00695F4E" w:rsidRPr="00652F4B">
        <w:rPr>
          <w:rFonts w:ascii="Arial" w:hAnsi="Arial" w:cs="Arial"/>
          <w:sz w:val="18"/>
          <w:szCs w:val="18"/>
          <w:lang w:val="en-GB"/>
        </w:rPr>
        <w:tab/>
      </w:r>
      <w:r w:rsidR="00695F4E" w:rsidRPr="00652F4B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8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Website      </w:t>
      </w:r>
      <w:r w:rsidR="00695F4E" w:rsidRPr="00652F4B">
        <w:rPr>
          <w:rFonts w:ascii="Arial" w:hAnsi="Arial" w:cs="Arial"/>
          <w:sz w:val="18"/>
          <w:szCs w:val="18"/>
        </w:rPr>
        <w:object w:dxaOrig="225" w:dyaOrig="225">
          <v:shape id="_x0000_i1060" type="#_x0000_t75" style="width:1in;height:17.85pt" o:ole="">
            <v:imagedata r:id="rId7" o:title=""/>
          </v:shape>
          <w:control r:id="rId15" w:name="DefaultOcxName14" w:shapeid="_x0000_i1060"/>
        </w:object>
      </w:r>
    </w:p>
    <w:p w:rsidR="00695F4E" w:rsidRPr="00652F4B" w:rsidRDefault="00FB2644" w:rsidP="00695F4E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>
        <w:rPr>
          <w:rFonts w:ascii="Arial" w:hAnsi="Arial" w:cs="Arial"/>
          <w:sz w:val="18"/>
          <w:szCs w:val="18"/>
          <w:lang w:val="en-GB"/>
        </w:rPr>
        <w:t>9</w:t>
      </w:r>
      <w:r w:rsidR="00695F4E" w:rsidRPr="00652F4B">
        <w:rPr>
          <w:rFonts w:ascii="Arial" w:hAnsi="Arial" w:cs="Arial"/>
          <w:sz w:val="18"/>
          <w:szCs w:val="18"/>
          <w:lang w:val="en-GB"/>
        </w:rPr>
        <w:t xml:space="preserve"> Country       </w:t>
      </w:r>
      <w:r w:rsidR="00695F4E" w:rsidRPr="00652F4B">
        <w:rPr>
          <w:rFonts w:ascii="Arial" w:hAnsi="Arial" w:cs="Arial"/>
          <w:sz w:val="18"/>
          <w:szCs w:val="18"/>
        </w:rPr>
        <w:object w:dxaOrig="225" w:dyaOrig="225">
          <v:shape id="_x0000_i1063" type="#_x0000_t75" style="width:1in;height:17.85pt" o:ole="">
            <v:imagedata r:id="rId7" o:title=""/>
          </v:shape>
          <w:control r:id="rId16" w:name="DefaultOcxName132" w:shapeid="_x0000_i1063"/>
        </w:object>
      </w:r>
      <w:r w:rsidR="00695F4E" w:rsidRPr="00652F4B">
        <w:rPr>
          <w:rFonts w:ascii="Arial" w:hAnsi="Arial" w:cs="Arial"/>
          <w:sz w:val="18"/>
          <w:szCs w:val="18"/>
          <w:lang w:val="en-GB"/>
        </w:rPr>
        <w:tab/>
      </w:r>
      <w:r w:rsidR="00695F4E" w:rsidRPr="00652F4B">
        <w:rPr>
          <w:rFonts w:ascii="Arial" w:hAnsi="Arial" w:cs="Arial"/>
          <w:sz w:val="18"/>
          <w:szCs w:val="18"/>
          <w:lang w:val="en-GB"/>
        </w:rPr>
        <w:tab/>
      </w:r>
    </w:p>
    <w:p w:rsidR="00FB6763" w:rsidRPr="00652F4B" w:rsidRDefault="00737EBB" w:rsidP="00FB6763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10</w:t>
      </w:r>
      <w:r w:rsid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="00A36486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P</w:t>
      </w:r>
      <w:r w:rsidR="00FB6763"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lease specify the category</w:t>
      </w:r>
      <w:r w:rsidR="00284167"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*</w:t>
      </w:r>
      <w:r w:rsidR="00FB6763"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below</w:t>
      </w:r>
    </w:p>
    <w:p w:rsidR="00FB6763" w:rsidRPr="00652F4B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Pr="00652F4B">
        <w:rPr>
          <w:rFonts w:ascii="Arial" w:hAnsi="Arial" w:cs="Arial"/>
          <w:sz w:val="18"/>
          <w:szCs w:val="18"/>
          <w:lang w:val="en-GB"/>
        </w:rPr>
        <w:t xml:space="preserve">Intergovernmental organisation </w:t>
      </w:r>
    </w:p>
    <w:p w:rsidR="00FB6763" w:rsidRPr="00652F4B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Pr="00652F4B">
        <w:rPr>
          <w:rFonts w:ascii="Arial" w:hAnsi="Arial" w:cs="Arial"/>
          <w:sz w:val="18"/>
          <w:szCs w:val="18"/>
          <w:lang w:val="en-GB"/>
        </w:rPr>
        <w:t>National public authorit</w:t>
      </w:r>
      <w:r w:rsidR="00A36486">
        <w:rPr>
          <w:rFonts w:ascii="Arial" w:hAnsi="Arial" w:cs="Arial"/>
          <w:sz w:val="18"/>
          <w:szCs w:val="18"/>
          <w:lang w:val="en-GB"/>
        </w:rPr>
        <w:t>y</w:t>
      </w:r>
      <w:r w:rsidRPr="00652F4B">
        <w:rPr>
          <w:rFonts w:ascii="Arial" w:hAnsi="Arial" w:cs="Arial"/>
          <w:sz w:val="18"/>
          <w:szCs w:val="18"/>
          <w:lang w:val="en-GB"/>
        </w:rPr>
        <w:t xml:space="preserve"> (Central/local Government/administrative entit</w:t>
      </w:r>
      <w:r w:rsidR="00A36486">
        <w:rPr>
          <w:rFonts w:ascii="Arial" w:hAnsi="Arial" w:cs="Arial"/>
          <w:sz w:val="18"/>
          <w:szCs w:val="18"/>
          <w:lang w:val="en-GB"/>
        </w:rPr>
        <w:t>y</w:t>
      </w:r>
      <w:r w:rsidRPr="00652F4B">
        <w:rPr>
          <w:rFonts w:ascii="Arial" w:hAnsi="Arial" w:cs="Arial"/>
          <w:sz w:val="18"/>
          <w:szCs w:val="18"/>
          <w:lang w:val="en-GB"/>
        </w:rPr>
        <w:t xml:space="preserve"> etc.)</w:t>
      </w:r>
    </w:p>
    <w:p w:rsidR="00FB6763" w:rsidRPr="00652F4B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Pr="00652F4B">
        <w:rPr>
          <w:rFonts w:ascii="Arial" w:hAnsi="Arial" w:cs="Arial"/>
          <w:sz w:val="18"/>
          <w:szCs w:val="18"/>
          <w:lang w:val="en-GB"/>
        </w:rPr>
        <w:t>Academic &amp; research institution</w:t>
      </w:r>
    </w:p>
    <w:p w:rsidR="00FB6763" w:rsidRPr="00652F4B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Pr="00652F4B">
        <w:rPr>
          <w:rFonts w:ascii="Arial" w:hAnsi="Arial" w:cs="Arial"/>
          <w:sz w:val="18"/>
          <w:szCs w:val="18"/>
          <w:lang w:val="en-GB"/>
        </w:rPr>
        <w:t>Civil society organisation</w:t>
      </w:r>
      <w:r w:rsidR="00CF1909" w:rsidRPr="00652F4B">
        <w:rPr>
          <w:rFonts w:ascii="Arial" w:hAnsi="Arial" w:cs="Arial"/>
          <w:sz w:val="18"/>
          <w:szCs w:val="18"/>
          <w:lang w:val="en-GB"/>
        </w:rPr>
        <w:t xml:space="preserve"> / Non-governmental organisation</w:t>
      </w:r>
    </w:p>
    <w:p w:rsidR="00FB6763" w:rsidRPr="00652F4B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Pr="00652F4B">
        <w:rPr>
          <w:rFonts w:ascii="Arial" w:hAnsi="Arial" w:cs="Arial"/>
          <w:sz w:val="18"/>
          <w:szCs w:val="18"/>
          <w:lang w:val="en-GB"/>
        </w:rPr>
        <w:t>Trade/business/professional association, business</w:t>
      </w:r>
    </w:p>
    <w:p w:rsidR="00FB6763" w:rsidRPr="00652F4B" w:rsidRDefault="00FB6763" w:rsidP="00FB2644">
      <w:pPr>
        <w:shd w:val="clear" w:color="auto" w:fill="FFFFFF"/>
        <w:spacing w:after="80" w:line="300" w:lineRule="atLeast"/>
        <w:ind w:left="426"/>
        <w:textAlignment w:val="top"/>
        <w:rPr>
          <w:rFonts w:ascii="Arial" w:hAnsi="Arial" w:cs="Arial"/>
          <w:sz w:val="18"/>
          <w:szCs w:val="18"/>
          <w:lang w:val="en-GB"/>
        </w:rPr>
      </w:pPr>
      <w:r w:rsidRPr="00652F4B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Pr="00652F4B">
        <w:rPr>
          <w:rFonts w:ascii="Arial" w:hAnsi="Arial" w:cs="Arial"/>
          <w:sz w:val="18"/>
          <w:szCs w:val="18"/>
          <w:lang w:val="en-GB"/>
        </w:rPr>
        <w:t>Professional consultanc</w:t>
      </w:r>
      <w:r w:rsidR="00A36486">
        <w:rPr>
          <w:rFonts w:ascii="Arial" w:hAnsi="Arial" w:cs="Arial"/>
          <w:sz w:val="18"/>
          <w:szCs w:val="18"/>
          <w:lang w:val="en-GB"/>
        </w:rPr>
        <w:t>y</w:t>
      </w:r>
      <w:r w:rsidRPr="00652F4B">
        <w:rPr>
          <w:rFonts w:ascii="Arial" w:hAnsi="Arial" w:cs="Arial"/>
          <w:sz w:val="18"/>
          <w:szCs w:val="18"/>
          <w:lang w:val="en-GB"/>
        </w:rPr>
        <w:t>/law firm</w:t>
      </w:r>
      <w:r w:rsidR="00284167" w:rsidRPr="00652F4B">
        <w:rPr>
          <w:rFonts w:ascii="Arial" w:hAnsi="Arial" w:cs="Arial"/>
          <w:sz w:val="18"/>
          <w:szCs w:val="18"/>
          <w:lang w:val="en-GB"/>
        </w:rPr>
        <w:t>/self-employed</w:t>
      </w:r>
    </w:p>
    <w:p w:rsidR="00695F4E" w:rsidRPr="00652F4B" w:rsidRDefault="00695F4E" w:rsidP="00FB2644">
      <w:pPr>
        <w:shd w:val="clear" w:color="auto" w:fill="FFFFFF"/>
        <w:spacing w:after="100" w:afterAutospacing="1" w:line="300" w:lineRule="atLeast"/>
        <w:ind w:left="426"/>
        <w:textAlignment w:val="top"/>
        <w:rPr>
          <w:rFonts w:ascii="Arial" w:hAnsi="Arial" w:cs="Arial"/>
          <w:color w:val="404040"/>
          <w:sz w:val="18"/>
          <w:szCs w:val="18"/>
          <w:shd w:val="clear" w:color="auto" w:fill="FFFFFF"/>
          <w:lang w:val="en-GB"/>
        </w:rPr>
      </w:pPr>
      <w:r w:rsidRPr="00652F4B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Pr="00652F4B">
        <w:rPr>
          <w:rFonts w:ascii="Arial" w:hAnsi="Arial" w:cs="Arial"/>
          <w:sz w:val="18"/>
          <w:szCs w:val="18"/>
          <w:lang w:val="en-GB"/>
        </w:rPr>
        <w:t xml:space="preserve">Other (specify)    </w:t>
      </w:r>
    </w:p>
    <w:p w:rsidR="00FB2644" w:rsidRDefault="00FB2644" w:rsidP="00FB6763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</w:p>
    <w:p w:rsidR="00FB2644" w:rsidRDefault="00FB2644" w:rsidP="00FB6763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</w:p>
    <w:p w:rsidR="00FB6763" w:rsidRPr="00652F4B" w:rsidRDefault="00737EBB" w:rsidP="00FB6763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11 </w:t>
      </w:r>
      <w:r w:rsidR="00695F4E"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Brief description of </w:t>
      </w:r>
      <w:r w:rsidR="00FB6763"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the organisation’s activities &amp; interest relevant to agricultural land investment contracts</w:t>
      </w:r>
      <w:r w:rsidR="004A7523"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(</w:t>
      </w:r>
      <w:r w:rsid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m</w:t>
      </w:r>
      <w:r w:rsidR="004A7523"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aximum 2,000 characters)</w:t>
      </w:r>
    </w:p>
    <w:p w:rsidR="00FB6763" w:rsidRPr="00652F4B" w:rsidRDefault="00FB6763" w:rsidP="00FB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</w:p>
    <w:p w:rsidR="00FB6763" w:rsidRPr="00652F4B" w:rsidRDefault="00FB6763" w:rsidP="00FB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</w:p>
    <w:p w:rsidR="00FB6763" w:rsidRPr="00652F4B" w:rsidRDefault="00FB6763" w:rsidP="00FB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00" w:lineRule="atLeast"/>
        <w:textAlignment w:val="top"/>
        <w:rPr>
          <w:rFonts w:ascii="Arial" w:hAnsi="Arial" w:cs="Arial"/>
          <w:sz w:val="18"/>
          <w:szCs w:val="18"/>
          <w:lang w:val="en-GB"/>
        </w:rPr>
      </w:pPr>
    </w:p>
    <w:p w:rsidR="00594C40" w:rsidRPr="00652F4B" w:rsidRDefault="00594C40" w:rsidP="0080348C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b/>
          <w:color w:val="404040"/>
          <w:sz w:val="18"/>
          <w:szCs w:val="18"/>
          <w:lang w:val="en-GB" w:eastAsia="it-IT"/>
        </w:rPr>
      </w:pPr>
    </w:p>
    <w:p w:rsidR="00695F4E" w:rsidRDefault="004A7523" w:rsidP="00FB2644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</w:pPr>
      <w:r w:rsidRPr="00FB2644"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 xml:space="preserve">Data protection </w:t>
      </w:r>
      <w:r w:rsidR="009F53DC" w:rsidRPr="00FB2644"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>statement</w:t>
      </w:r>
      <w:r w:rsidRPr="00FB2644"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  <w:t xml:space="preserve"> and authorisations</w:t>
      </w:r>
    </w:p>
    <w:p w:rsidR="00FB2644" w:rsidRPr="00FB2644" w:rsidRDefault="00FB2644" w:rsidP="00FB2644">
      <w:pPr>
        <w:shd w:val="clear" w:color="auto" w:fill="FFFFFF"/>
        <w:spacing w:before="240" w:after="0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24"/>
          <w:szCs w:val="24"/>
          <w:lang w:val="en-GB" w:eastAsia="it-IT"/>
        </w:rPr>
      </w:pPr>
    </w:p>
    <w:p w:rsidR="009F53DC" w:rsidRPr="00FB2644" w:rsidRDefault="009F53DC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 w:rsidRPr="00FB2644">
        <w:rPr>
          <w:rFonts w:ascii="Arial" w:eastAsia="Times New Roman" w:hAnsi="Arial" w:cs="Arial"/>
          <w:b/>
          <w:color w:val="404040"/>
          <w:sz w:val="18"/>
          <w:szCs w:val="18"/>
          <w:lang w:val="en-GB" w:eastAsia="it-IT"/>
        </w:rPr>
        <w:t>Privacy policy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:  The above data are collected by the </w:t>
      </w:r>
      <w:r w:rsidR="001D15E2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UNIDROIT 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Secretariat strictly for the purpose of the online consultation on the </w:t>
      </w:r>
      <w:r w:rsidRPr="00FB2644">
        <w:rPr>
          <w:rFonts w:ascii="Arial" w:eastAsia="Times New Roman" w:hAnsi="Arial" w:cs="Arial"/>
          <w:i/>
          <w:color w:val="404040"/>
          <w:sz w:val="18"/>
          <w:szCs w:val="18"/>
          <w:lang w:val="en-GB" w:eastAsia="it-IT"/>
        </w:rPr>
        <w:t>draft Legal Guide on Agricultural Land Investment Contracts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and will </w:t>
      </w:r>
      <w:r w:rsidR="001D15E2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be </w:t>
      </w:r>
      <w:r w:rsidR="00594C40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exclusively </w:t>
      </w:r>
      <w:r w:rsidR="001D15E2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used in the manner authorised below.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</w:p>
    <w:p w:rsidR="00695F4E" w:rsidRPr="00FB2644" w:rsidRDefault="00FB2644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b/>
          <w:color w:val="404040"/>
          <w:sz w:val="18"/>
          <w:szCs w:val="18"/>
          <w:lang w:val="en-GB" w:eastAsia="it-IT"/>
        </w:rPr>
      </w:pPr>
      <w:r w:rsidRPr="00FB2644">
        <w:rPr>
          <w:rFonts w:ascii="Arial" w:eastAsia="Times New Roman" w:hAnsi="Arial" w:cs="Arial"/>
          <w:b/>
          <w:color w:val="404040"/>
          <w:sz w:val="18"/>
          <w:szCs w:val="18"/>
          <w:lang w:val="en-GB" w:eastAsia="it-IT"/>
        </w:rPr>
        <w:t>The undersigned r</w:t>
      </w:r>
      <w:r w:rsidR="00695F4E" w:rsidRPr="00FB2644">
        <w:rPr>
          <w:rFonts w:ascii="Arial" w:eastAsia="Times New Roman" w:hAnsi="Arial" w:cs="Arial"/>
          <w:b/>
          <w:color w:val="404040"/>
          <w:sz w:val="18"/>
          <w:szCs w:val="18"/>
          <w:lang w:val="en-GB" w:eastAsia="it-IT"/>
        </w:rPr>
        <w:t>espondent</w:t>
      </w:r>
      <w:r>
        <w:rPr>
          <w:rFonts w:ascii="Arial" w:eastAsia="Times New Roman" w:hAnsi="Arial" w:cs="Arial"/>
          <w:b/>
          <w:color w:val="404040"/>
          <w:sz w:val="18"/>
          <w:szCs w:val="18"/>
          <w:lang w:val="en-GB" w:eastAsia="it-IT"/>
        </w:rPr>
        <w:t>:</w:t>
      </w:r>
    </w:p>
    <w:p w:rsidR="004A7523" w:rsidRPr="00FB2644" w:rsidRDefault="00594C40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Ensures</w:t>
      </w:r>
      <w:r w:rsidR="004A7523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that the information and input </w:t>
      </w:r>
      <w:r w:rsidR="009F53DC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is</w:t>
      </w:r>
      <w:r w:rsidR="004A7523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provided on a </w:t>
      </w:r>
      <w:r w:rsidR="004A7523" w:rsidRPr="00FB2644">
        <w:rPr>
          <w:rFonts w:ascii="Arial" w:eastAsia="Times New Roman" w:hAnsi="Arial" w:cs="Arial"/>
          <w:i/>
          <w:color w:val="404040"/>
          <w:sz w:val="18"/>
          <w:szCs w:val="18"/>
          <w:lang w:val="en-GB" w:eastAsia="it-IT"/>
        </w:rPr>
        <w:t>pro bono</w:t>
      </w:r>
      <w:r w:rsidR="004A7523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basis, in good faith and to the best of his/her knowledge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;</w:t>
      </w:r>
    </w:p>
    <w:p w:rsidR="00695F4E" w:rsidRPr="00FB2644" w:rsidRDefault="004A7523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A</w:t>
      </w:r>
      <w:r w:rsidR="00695F4E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ccepts that </w:t>
      </w:r>
      <w:r w:rsidR="009F53DC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the</w:t>
      </w:r>
      <w:r w:rsidR="00695F4E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information </w:t>
      </w:r>
      <w:r w:rsidR="009F53DC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and input </w:t>
      </w:r>
      <w:r w:rsidR="00695F4E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provided is subject to review</w:t>
      </w:r>
      <w:r w:rsidR="001D15E2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by members of the </w:t>
      </w:r>
      <w:r w:rsidR="00594C40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UNIDROIT </w:t>
      </w:r>
      <w:r w:rsidR="001D15E2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Working Group</w:t>
      </w:r>
      <w:r w:rsid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="00695F4E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and </w:t>
      </w:r>
      <w:r w:rsid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authorises </w:t>
      </w:r>
      <w:r w:rsidR="0080348C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to reproduce </w:t>
      </w:r>
      <w:r w:rsidR="00594C40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in whole or in part the information and input submitted in a</w:t>
      </w:r>
      <w:r w:rsid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ny</w:t>
      </w:r>
      <w:r w:rsidR="00594C40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report </w:t>
      </w:r>
      <w:r w:rsid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or compilation document </w:t>
      </w:r>
      <w:r w:rsidR="00594C40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on the online consultation</w:t>
      </w:r>
      <w:r w:rsid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that might be prepared.</w:t>
      </w:r>
    </w:p>
    <w:p w:rsidR="00FB2644" w:rsidRDefault="00594C40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ab/>
      </w:r>
      <w:r w:rsidR="00CF1909" w:rsidRPr="00FB2644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="00CF1909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yes   </w:t>
      </w:r>
    </w:p>
    <w:p w:rsidR="00FB2644" w:rsidRPr="00FB2644" w:rsidRDefault="00FB2644" w:rsidP="00FB2644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authorises to disclose the organisation’s category 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ab/>
      </w:r>
      <w:r w:rsidRPr="00FB2644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yes   </w:t>
      </w:r>
    </w:p>
    <w:p w:rsidR="00FB2644" w:rsidRPr="00FB2644" w:rsidRDefault="00FB2644" w:rsidP="00FB2644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a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uthorises to disclose the respondent’s name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ab/>
      </w:r>
      <w:r w:rsidRPr="00FB2644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yes   </w:t>
      </w:r>
      <w:r w:rsidR="00B943F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   </w:t>
      </w:r>
      <w:r w:rsidRPr="00FB2644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no </w:t>
      </w:r>
    </w:p>
    <w:p w:rsidR="00284167" w:rsidRPr="00FB2644" w:rsidRDefault="00284167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authorises to disclose the organisation’s name</w:t>
      </w:r>
      <w:r w:rsidR="009F53DC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</w:t>
      </w:r>
      <w:r w:rsidR="00594C40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ab/>
      </w:r>
      <w:r w:rsidR="00594C40" w:rsidRPr="00FB2644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="00594C40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yes   </w:t>
      </w:r>
      <w:r w:rsidR="00B943F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  </w:t>
      </w:r>
      <w:r w:rsidR="00594C40" w:rsidRPr="00FB2644">
        <w:rPr>
          <w:rFonts w:ascii="Segoe UI Symbol" w:eastAsia="Times New Roman" w:hAnsi="Segoe UI Symbol" w:cs="Segoe UI Symbol"/>
          <w:color w:val="404040"/>
          <w:sz w:val="18"/>
          <w:szCs w:val="18"/>
          <w:lang w:val="en-GB" w:eastAsia="it-IT"/>
        </w:rPr>
        <w:t>☐</w:t>
      </w:r>
      <w:r w:rsidR="00594C40" w:rsidRPr="00FB2644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 xml:space="preserve"> no</w:t>
      </w:r>
    </w:p>
    <w:p w:rsidR="00284167" w:rsidRPr="00FB2644" w:rsidRDefault="00284167" w:rsidP="00594C40">
      <w:pPr>
        <w:shd w:val="clear" w:color="auto" w:fill="FFFFFF"/>
        <w:spacing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</w:p>
    <w:p w:rsidR="00284167" w:rsidRPr="00652F4B" w:rsidRDefault="00594C40" w:rsidP="0080348C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Date,</w:t>
      </w:r>
    </w:p>
    <w:p w:rsidR="00594C40" w:rsidRPr="00652F4B" w:rsidRDefault="00594C40" w:rsidP="0080348C">
      <w:pPr>
        <w:shd w:val="clear" w:color="auto" w:fill="FFFFFF"/>
        <w:spacing w:after="100" w:afterAutospacing="1" w:line="300" w:lineRule="atLeast"/>
        <w:textAlignment w:val="top"/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</w:pPr>
      <w:r w:rsidRPr="00652F4B">
        <w:rPr>
          <w:rFonts w:ascii="Arial" w:eastAsia="Times New Roman" w:hAnsi="Arial" w:cs="Arial"/>
          <w:color w:val="404040"/>
          <w:sz w:val="18"/>
          <w:szCs w:val="18"/>
          <w:lang w:val="en-GB" w:eastAsia="it-IT"/>
        </w:rPr>
        <w:t>Signature</w:t>
      </w:r>
    </w:p>
    <w:sectPr w:rsidR="00594C40" w:rsidRPr="00652F4B" w:rsidSect="00652F4B">
      <w:headerReference w:type="default" r:id="rId17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44" w:rsidRDefault="00FB2644" w:rsidP="00652F4B">
      <w:pPr>
        <w:spacing w:after="0" w:line="240" w:lineRule="auto"/>
      </w:pPr>
      <w:r>
        <w:separator/>
      </w:r>
    </w:p>
  </w:endnote>
  <w:endnote w:type="continuationSeparator" w:id="0">
    <w:p w:rsidR="00FB2644" w:rsidRDefault="00FB2644" w:rsidP="0065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44" w:rsidRDefault="00FB2644" w:rsidP="00652F4B">
      <w:pPr>
        <w:spacing w:after="0" w:line="240" w:lineRule="auto"/>
      </w:pPr>
      <w:r>
        <w:separator/>
      </w:r>
    </w:p>
  </w:footnote>
  <w:footnote w:type="continuationSeparator" w:id="0">
    <w:p w:rsidR="00FB2644" w:rsidRDefault="00FB2644" w:rsidP="0065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44" w:rsidRPr="00652F4B" w:rsidRDefault="00FB2644" w:rsidP="00652F4B">
    <w:pPr>
      <w:pBdr>
        <w:bottom w:val="single" w:sz="12" w:space="1" w:color="auto"/>
      </w:pBdr>
      <w:shd w:val="clear" w:color="auto" w:fill="B7DADF"/>
      <w:tabs>
        <w:tab w:val="right" w:pos="9498"/>
      </w:tabs>
      <w:spacing w:after="0" w:line="240" w:lineRule="auto"/>
      <w:outlineLvl w:val="0"/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</w:pPr>
    <w:r w:rsidRPr="00652F4B"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>ONLINE CONSULTATION: REVIEW of the</w:t>
    </w:r>
    <w:r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ab/>
      <w:t>registration form</w:t>
    </w:r>
    <w:r w:rsidR="00075A95"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 xml:space="preserve"> - </w:t>
    </w:r>
    <w:r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>2.</w:t>
    </w:r>
    <w:r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br/>
    </w:r>
    <w:r w:rsidRPr="00652F4B"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>Draft UNIDROIT-FAO-IFAD Legal Guide</w:t>
    </w:r>
    <w:r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br/>
    </w:r>
    <w:r w:rsidRPr="00652F4B">
      <w:rPr>
        <w:rFonts w:ascii="inherit" w:eastAsia="Times New Roman" w:hAnsi="inherit" w:cs="Times New Roman"/>
        <w:b/>
        <w:bCs/>
        <w:kern w:val="36"/>
        <w:szCs w:val="32"/>
        <w:lang w:val="en-GB" w:eastAsia="it-IT"/>
      </w:rPr>
      <w:t>on Agricultural Land Investment Contracts</w:t>
    </w:r>
  </w:p>
  <w:p w:rsidR="00FB2644" w:rsidRPr="00652F4B" w:rsidRDefault="00FB2644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71522"/>
    <w:multiLevelType w:val="multilevel"/>
    <w:tmpl w:val="FA20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94"/>
    <w:rsid w:val="00040B98"/>
    <w:rsid w:val="00043E99"/>
    <w:rsid w:val="00075A95"/>
    <w:rsid w:val="000F4DF7"/>
    <w:rsid w:val="000F6118"/>
    <w:rsid w:val="001D15E2"/>
    <w:rsid w:val="001F04D6"/>
    <w:rsid w:val="002156E2"/>
    <w:rsid w:val="00227A4A"/>
    <w:rsid w:val="00284167"/>
    <w:rsid w:val="003814CD"/>
    <w:rsid w:val="003C72C9"/>
    <w:rsid w:val="004A7523"/>
    <w:rsid w:val="005305B5"/>
    <w:rsid w:val="00582019"/>
    <w:rsid w:val="00594C40"/>
    <w:rsid w:val="00652F4B"/>
    <w:rsid w:val="00654D83"/>
    <w:rsid w:val="0067775E"/>
    <w:rsid w:val="00695F4E"/>
    <w:rsid w:val="00737EBB"/>
    <w:rsid w:val="00744C58"/>
    <w:rsid w:val="0079412C"/>
    <w:rsid w:val="007C5941"/>
    <w:rsid w:val="0080348C"/>
    <w:rsid w:val="00825F85"/>
    <w:rsid w:val="008D324B"/>
    <w:rsid w:val="008D5408"/>
    <w:rsid w:val="009720B0"/>
    <w:rsid w:val="009B3094"/>
    <w:rsid w:val="009F53DC"/>
    <w:rsid w:val="00A14952"/>
    <w:rsid w:val="00A36486"/>
    <w:rsid w:val="00B943F4"/>
    <w:rsid w:val="00CF1909"/>
    <w:rsid w:val="00D12A31"/>
    <w:rsid w:val="00D7642A"/>
    <w:rsid w:val="00E85645"/>
    <w:rsid w:val="00FB2644"/>
    <w:rsid w:val="00FB6763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3644602F-BDBF-4A6B-BA71-527AF3F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9B3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9B3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309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3094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3094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metaitem">
    <w:name w:val="meta__item"/>
    <w:basedOn w:val="Carpredefinitoparagrafo"/>
    <w:rsid w:val="009B3094"/>
  </w:style>
  <w:style w:type="paragraph" w:styleId="NormaleWeb">
    <w:name w:val="Normal (Web)"/>
    <w:basedOn w:val="Normale"/>
    <w:uiPriority w:val="99"/>
    <w:semiHidden/>
    <w:unhideWhenUsed/>
    <w:rsid w:val="009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B3094"/>
    <w:rPr>
      <w:color w:val="0000FF"/>
      <w:u w:val="single"/>
    </w:rPr>
  </w:style>
  <w:style w:type="character" w:customStyle="1" w:styleId="label">
    <w:name w:val="label"/>
    <w:basedOn w:val="Carpredefinitoparagrafo"/>
    <w:rsid w:val="009B3094"/>
  </w:style>
  <w:style w:type="character" w:customStyle="1" w:styleId="filetitle">
    <w:name w:val="file__title"/>
    <w:basedOn w:val="Carpredefinitoparagrafo"/>
    <w:rsid w:val="009B3094"/>
  </w:style>
  <w:style w:type="character" w:customStyle="1" w:styleId="filecontent-language">
    <w:name w:val="file__content-language"/>
    <w:basedOn w:val="Carpredefinitoparagrafo"/>
    <w:rsid w:val="009B3094"/>
  </w:style>
  <w:style w:type="character" w:customStyle="1" w:styleId="fileproperties">
    <w:name w:val="file__properties"/>
    <w:basedOn w:val="Carpredefinitoparagrafo"/>
    <w:rsid w:val="009B3094"/>
  </w:style>
  <w:style w:type="character" w:customStyle="1" w:styleId="sr-only">
    <w:name w:val="sr-only"/>
    <w:basedOn w:val="Carpredefinitoparagrafo"/>
    <w:rsid w:val="009B3094"/>
  </w:style>
  <w:style w:type="paragraph" w:customStyle="1" w:styleId="listingitem">
    <w:name w:val="listing__item"/>
    <w:basedOn w:val="Normale"/>
    <w:rsid w:val="009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3">
    <w:name w:val="h3"/>
    <w:basedOn w:val="Carpredefinitoparagrafo"/>
    <w:rsid w:val="009B3094"/>
  </w:style>
  <w:style w:type="character" w:styleId="Enfasigrassetto">
    <w:name w:val="Strong"/>
    <w:basedOn w:val="Carpredefinitoparagrafo"/>
    <w:uiPriority w:val="22"/>
    <w:qFormat/>
    <w:rsid w:val="009B309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B78C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D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0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2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F4B"/>
  </w:style>
  <w:style w:type="paragraph" w:styleId="Pidipagina">
    <w:name w:val="footer"/>
    <w:basedOn w:val="Normale"/>
    <w:link w:val="PidipaginaCarattere"/>
    <w:uiPriority w:val="99"/>
    <w:unhideWhenUsed/>
    <w:rsid w:val="00652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3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9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921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5888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2777">
                              <w:marLeft w:val="0"/>
                              <w:marRight w:val="30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78001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8409">
                              <w:marLeft w:val="0"/>
                              <w:marRight w:val="30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8777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1863">
                              <w:marLeft w:val="0"/>
                              <w:marRight w:val="30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306">
                              <w:marLeft w:val="0"/>
                              <w:marRight w:val="30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8996"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2204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988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6296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368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0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21821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185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65367">
                                  <w:marLeft w:val="0"/>
                                  <w:marRight w:val="0"/>
                                  <w:marTop w:val="4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1802">
                                      <w:marLeft w:val="0"/>
                                      <w:marRight w:val="0"/>
                                      <w:marTop w:val="0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499444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91138">
                                      <w:marLeft w:val="0"/>
                                      <w:marRight w:val="0"/>
                                      <w:marTop w:val="40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22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434030"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38195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0474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9293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156886"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164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92779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8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1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187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08493"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49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Mestre (UNIDROIT)</dc:creator>
  <cp:keywords/>
  <dc:description/>
  <cp:lastModifiedBy>Stefano Muscatello (UNIDROIT)</cp:lastModifiedBy>
  <cp:revision>2</cp:revision>
  <cp:lastPrinted>2019-05-06T14:26:00Z</cp:lastPrinted>
  <dcterms:created xsi:type="dcterms:W3CDTF">2019-05-30T10:52:00Z</dcterms:created>
  <dcterms:modified xsi:type="dcterms:W3CDTF">2019-05-30T10:52:00Z</dcterms:modified>
</cp:coreProperties>
</file>